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8F" w:rsidRDefault="0038784B" w:rsidP="003878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38784B">
        <w:rPr>
          <w:rFonts w:ascii="Times New Roman" w:hAnsi="Times New Roman" w:cs="Times New Roman"/>
          <w:sz w:val="32"/>
          <w:szCs w:val="32"/>
        </w:rPr>
        <w:t>Решением районного исполнительного комитета от 6 октября 2000</w:t>
      </w:r>
      <w:r>
        <w:rPr>
          <w:rFonts w:ascii="Times New Roman" w:hAnsi="Times New Roman" w:cs="Times New Roman"/>
          <w:sz w:val="32"/>
          <w:szCs w:val="32"/>
        </w:rPr>
        <w:t xml:space="preserve"> года № 782 создан центр социального обслуживания населения. В дальнейшем переименован в государственное учреждение социального обслуживания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Глубокский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территориальный центр социального обслуживания населения».</w:t>
      </w:r>
    </w:p>
    <w:p w:rsidR="0038784B" w:rsidRDefault="0038784B" w:rsidP="003878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«Мы решили назвать наш центр «Криница». Ведь криница – это глоток жизни, это источник целебной воды, который лечит душу и сердце. А наша задача –выслушать и оказать помощь каждому, кто обращается в наш центр.»</w:t>
      </w:r>
    </w:p>
    <w:p w:rsidR="0038784B" w:rsidRDefault="0038784B" w:rsidP="0038784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8 января 2001 года на общем собрании центра была создана профсоюзная организация.</w:t>
      </w:r>
    </w:p>
    <w:p w:rsidR="0038784B" w:rsidRDefault="0038784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ТЦСОН</w:t>
      </w:r>
    </w:p>
    <w:p w:rsidR="0038784B" w:rsidRDefault="0038784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  <w:lang w:val="be-BY"/>
        </w:rPr>
        <w:t>ыццё пражыць – не поле перайсці</w:t>
      </w:r>
    </w:p>
    <w:p w:rsidR="0038784B" w:rsidRDefault="0038784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Праз</w:t>
      </w:r>
      <w:r w:rsidR="001A6EFB">
        <w:rPr>
          <w:rFonts w:ascii="Times New Roman" w:hAnsi="Times New Roman" w:cs="Times New Roman"/>
          <w:sz w:val="32"/>
          <w:szCs w:val="32"/>
          <w:lang w:val="be-BY"/>
        </w:rPr>
        <w:t xml:space="preserve"> сонм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няўдач</w:t>
      </w:r>
      <w:r w:rsidR="001A6EFB">
        <w:rPr>
          <w:rFonts w:ascii="Times New Roman" w:hAnsi="Times New Roman" w:cs="Times New Roman"/>
          <w:sz w:val="32"/>
          <w:szCs w:val="32"/>
          <w:lang w:val="be-BY"/>
        </w:rPr>
        <w:t xml:space="preserve"> і шлях выпрабаванняў.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Наш цэнтр гатовы ўсім дапамагчы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За шчасце чалавечае ў змаганні.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Цэнтр сацыяльнай абароны ў час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З заслугай прыйдзе і сваім прагнозам,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Каб стрэс жыццёвы – словам добрым нняць,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Не дапусціць дэпрэссіі пагрозу.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Юрыст, псіхолаг, пэўна ж педагог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Гатовы даць любую з кансультацый,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Каб кожны, хто патрэбу мае, змог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Дастойна выйсці з цяжкіх сітуацый.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Ды зноў падтрымку кожны знойдзе звас, </w:t>
      </w:r>
    </w:p>
    <w:p w:rsidR="001A6EFB" w:rsidRDefault="001A6EFB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У каго сям</w:t>
      </w:r>
      <w:r w:rsidR="008F053F">
        <w:rPr>
          <w:rFonts w:ascii="Times New Roman" w:hAnsi="Times New Roman" w:cs="Times New Roman"/>
          <w:sz w:val="32"/>
          <w:szCs w:val="32"/>
          <w:lang w:val="be-BY"/>
        </w:rPr>
        <w:t>’і бюджэт недастатковы.</w:t>
      </w:r>
    </w:p>
    <w:p w:rsidR="008F053F" w:rsidRDefault="008F053F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З гуманітаркай спонсары штораз</w:t>
      </w:r>
    </w:p>
    <w:p w:rsidR="008F053F" w:rsidRPr="001A6EFB" w:rsidRDefault="008F053F" w:rsidP="001A6E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На дапамогу вам прыйсці гатовы.</w:t>
      </w:r>
      <w:bookmarkStart w:id="0" w:name="_GoBack"/>
      <w:bookmarkEnd w:id="0"/>
    </w:p>
    <w:sectPr w:rsidR="008F053F" w:rsidRPr="001A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03"/>
    <w:rsid w:val="001A6EFB"/>
    <w:rsid w:val="0038784B"/>
    <w:rsid w:val="008F053F"/>
    <w:rsid w:val="00F15003"/>
    <w:rsid w:val="00F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96A3-603A-4470-BACB-11FD106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</dc:creator>
  <cp:keywords/>
  <dc:description/>
  <cp:lastModifiedBy>kab7</cp:lastModifiedBy>
  <cp:revision>2</cp:revision>
  <dcterms:created xsi:type="dcterms:W3CDTF">2021-09-22T12:35:00Z</dcterms:created>
  <dcterms:modified xsi:type="dcterms:W3CDTF">2021-09-22T13:06:00Z</dcterms:modified>
</cp:coreProperties>
</file>